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00D" w:rsidRPr="000363CC" w:rsidRDefault="000363CC">
      <w:pPr>
        <w:rPr>
          <w:rFonts w:ascii="Times New Roman" w:hAnsi="Times New Roman" w:cs="Times New Roman"/>
          <w:sz w:val="24"/>
          <w:szCs w:val="24"/>
        </w:rPr>
      </w:pPr>
      <w:r w:rsidRPr="000363CC">
        <w:rPr>
          <w:rFonts w:ascii="Times New Roman" w:hAnsi="Times New Roman" w:cs="Times New Roman"/>
          <w:sz w:val="24"/>
          <w:szCs w:val="24"/>
        </w:rPr>
        <w:t>Критерии оценивания собеседования с руководителями  образовательных учреждений</w:t>
      </w:r>
      <w:r w:rsidR="009D49E5">
        <w:rPr>
          <w:rFonts w:ascii="Times New Roman" w:hAnsi="Times New Roman" w:cs="Times New Roman"/>
          <w:sz w:val="24"/>
          <w:szCs w:val="24"/>
        </w:rPr>
        <w:t xml:space="preserve"> по защите Программы развития </w:t>
      </w:r>
    </w:p>
    <w:p w:rsidR="000363CC" w:rsidRPr="000363CC" w:rsidRDefault="000363C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345"/>
        <w:gridCol w:w="862"/>
        <w:gridCol w:w="839"/>
      </w:tblGrid>
      <w:tr w:rsidR="009D49E5" w:rsidTr="009D49E5">
        <w:tc>
          <w:tcPr>
            <w:tcW w:w="6345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</w:p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Баллы </w:t>
            </w: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D49E5" w:rsidTr="009D49E5">
        <w:tc>
          <w:tcPr>
            <w:tcW w:w="6345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исходных данных </w:t>
            </w:r>
          </w:p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9E5" w:rsidTr="009D49E5">
        <w:tc>
          <w:tcPr>
            <w:tcW w:w="6345" w:type="dxa"/>
          </w:tcPr>
          <w:p w:rsidR="009D49E5" w:rsidRDefault="009D49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6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формулировать цели и задачи функционирования и развития ОО</w:t>
            </w:r>
          </w:p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9E5" w:rsidTr="009D49E5">
        <w:tc>
          <w:tcPr>
            <w:tcW w:w="6345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9E5" w:rsidTr="009D49E5">
        <w:tc>
          <w:tcPr>
            <w:tcW w:w="6345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Актуальность темы программы развития </w:t>
            </w:r>
          </w:p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9E5" w:rsidTr="009D49E5">
        <w:tc>
          <w:tcPr>
            <w:tcW w:w="6345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Конкретность этапов реализации</w:t>
            </w:r>
          </w:p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9E5" w:rsidTr="009D49E5">
        <w:tc>
          <w:tcPr>
            <w:tcW w:w="6345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Полнота и целостность программы</w:t>
            </w:r>
          </w:p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9E5" w:rsidTr="009D49E5">
        <w:tc>
          <w:tcPr>
            <w:tcW w:w="6345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Реалистичность и реализуемость программы (просчет возможностей: кадровых, материальных ресурсов)</w:t>
            </w:r>
          </w:p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9E5" w:rsidTr="009D49E5">
        <w:tc>
          <w:tcPr>
            <w:tcW w:w="6345" w:type="dxa"/>
          </w:tcPr>
          <w:p w:rsidR="009D49E5" w:rsidRDefault="009D49E5" w:rsidP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Инновационная  направленность программы</w:t>
            </w:r>
          </w:p>
          <w:p w:rsidR="009D49E5" w:rsidRDefault="009D49E5" w:rsidP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9E5" w:rsidTr="009D49E5">
        <w:tc>
          <w:tcPr>
            <w:tcW w:w="6345" w:type="dxa"/>
          </w:tcPr>
          <w:p w:rsidR="009D49E5" w:rsidRDefault="009D49E5" w:rsidP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49E5" w:rsidRDefault="009D49E5" w:rsidP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9E5" w:rsidTr="009D49E5">
        <w:tc>
          <w:tcPr>
            <w:tcW w:w="6345" w:type="dxa"/>
          </w:tcPr>
          <w:p w:rsidR="009D49E5" w:rsidRDefault="009D49E5" w:rsidP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49E5" w:rsidRDefault="009D49E5" w:rsidP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9D49E5" w:rsidRDefault="009D4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63CC" w:rsidRDefault="000363CC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Default="009D49E5">
      <w:pPr>
        <w:rPr>
          <w:rFonts w:ascii="Times New Roman" w:hAnsi="Times New Roman" w:cs="Times New Roman"/>
          <w:sz w:val="24"/>
          <w:szCs w:val="24"/>
        </w:rPr>
      </w:pPr>
    </w:p>
    <w:p w:rsidR="009D49E5" w:rsidRPr="000363CC" w:rsidRDefault="009D49E5">
      <w:pPr>
        <w:rPr>
          <w:rFonts w:ascii="Times New Roman" w:hAnsi="Times New Roman" w:cs="Times New Roman"/>
          <w:sz w:val="24"/>
          <w:szCs w:val="24"/>
        </w:rPr>
      </w:pPr>
    </w:p>
    <w:p w:rsidR="000363CC" w:rsidRPr="000363CC" w:rsidRDefault="000363CC">
      <w:pPr>
        <w:rPr>
          <w:rFonts w:ascii="Times New Roman" w:hAnsi="Times New Roman" w:cs="Times New Roman"/>
          <w:sz w:val="24"/>
          <w:szCs w:val="24"/>
        </w:rPr>
      </w:pPr>
    </w:p>
    <w:p w:rsidR="000363CC" w:rsidRPr="000363CC" w:rsidRDefault="000363CC">
      <w:pPr>
        <w:rPr>
          <w:rStyle w:val="a3"/>
          <w:rFonts w:ascii="Times New Roman" w:hAnsi="Times New Roman" w:cs="Times New Roman"/>
          <w:color w:val="435065"/>
          <w:sz w:val="24"/>
          <w:szCs w:val="24"/>
          <w:shd w:val="clear" w:color="auto" w:fill="FFFFFF"/>
        </w:rPr>
      </w:pPr>
      <w:r w:rsidRPr="000363CC">
        <w:rPr>
          <w:rStyle w:val="a3"/>
          <w:rFonts w:ascii="Times New Roman" w:hAnsi="Times New Roman" w:cs="Times New Roman"/>
          <w:color w:val="435065"/>
          <w:sz w:val="24"/>
          <w:szCs w:val="24"/>
          <w:shd w:val="clear" w:color="auto" w:fill="FFFFFF"/>
        </w:rPr>
        <w:t>Нацеленность на результат.</w:t>
      </w:r>
    </w:p>
    <w:p w:rsidR="000363CC" w:rsidRPr="000363CC" w:rsidRDefault="000363CC">
      <w:pPr>
        <w:rPr>
          <w:rStyle w:val="a3"/>
          <w:rFonts w:ascii="Times New Roman" w:hAnsi="Times New Roman" w:cs="Times New Roman"/>
          <w:color w:val="435065"/>
          <w:sz w:val="24"/>
          <w:szCs w:val="24"/>
          <w:shd w:val="clear" w:color="auto" w:fill="FFFFFF"/>
        </w:rPr>
      </w:pPr>
    </w:p>
    <w:tbl>
      <w:tblPr>
        <w:tblW w:w="907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075"/>
      </w:tblGrid>
      <w:tr w:rsidR="000363CC" w:rsidRPr="000363CC" w:rsidTr="000363CC">
        <w:trPr>
          <w:tblCellSpacing w:w="0" w:type="dxa"/>
        </w:trPr>
        <w:tc>
          <w:tcPr>
            <w:tcW w:w="8865" w:type="dxa"/>
            <w:shd w:val="clear" w:color="auto" w:fill="FFFFFF"/>
            <w:hideMark/>
          </w:tcPr>
          <w:p w:rsidR="000363CC" w:rsidRPr="000363CC" w:rsidRDefault="000363CC" w:rsidP="000363C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6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формулировать цели и задачи функционирования и развития ОО на основе государственной образовательной политики.</w:t>
            </w:r>
          </w:p>
        </w:tc>
      </w:tr>
      <w:tr w:rsidR="000363CC" w:rsidRPr="000363CC" w:rsidTr="000363CC">
        <w:trPr>
          <w:tblCellSpacing w:w="0" w:type="dxa"/>
        </w:trPr>
        <w:tc>
          <w:tcPr>
            <w:tcW w:w="8865" w:type="dxa"/>
            <w:shd w:val="clear" w:color="auto" w:fill="FFFFFF"/>
            <w:hideMark/>
          </w:tcPr>
          <w:p w:rsidR="000363CC" w:rsidRPr="000363CC" w:rsidRDefault="000363CC" w:rsidP="000363C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6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Способность организовывать и координировать реализацию целей и задач деятельности ОО.</w:t>
            </w:r>
          </w:p>
        </w:tc>
      </w:tr>
      <w:tr w:rsidR="000363CC" w:rsidRPr="000363CC" w:rsidTr="000363CC">
        <w:trPr>
          <w:tblCellSpacing w:w="0" w:type="dxa"/>
        </w:trPr>
        <w:tc>
          <w:tcPr>
            <w:tcW w:w="8865" w:type="dxa"/>
            <w:shd w:val="clear" w:color="auto" w:fill="FFFFFF"/>
            <w:hideMark/>
          </w:tcPr>
          <w:p w:rsidR="000363CC" w:rsidRPr="000363CC" w:rsidRDefault="000363CC" w:rsidP="000363C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6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Способность выявлять, развивать, стимулировать возможности и способности сотрудников.</w:t>
            </w:r>
          </w:p>
        </w:tc>
      </w:tr>
      <w:tr w:rsidR="000363CC" w:rsidRPr="000363CC" w:rsidTr="000363CC">
        <w:trPr>
          <w:tblCellSpacing w:w="0" w:type="dxa"/>
        </w:trPr>
        <w:tc>
          <w:tcPr>
            <w:tcW w:w="8865" w:type="dxa"/>
            <w:shd w:val="clear" w:color="auto" w:fill="FFFFFF"/>
            <w:hideMark/>
          </w:tcPr>
          <w:p w:rsidR="000363CC" w:rsidRPr="000363CC" w:rsidRDefault="000363CC" w:rsidP="000363CC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6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Способность выбирать оптимальные технологии управления качеством и контроля деятельности ОО.</w:t>
            </w:r>
          </w:p>
        </w:tc>
      </w:tr>
      <w:tr w:rsidR="000363CC" w:rsidRPr="000363CC" w:rsidTr="000363CC">
        <w:trPr>
          <w:tblCellSpacing w:w="0" w:type="dxa"/>
        </w:trPr>
        <w:tc>
          <w:tcPr>
            <w:tcW w:w="8865" w:type="dxa"/>
            <w:shd w:val="clear" w:color="auto" w:fill="FFFFFF"/>
            <w:hideMark/>
          </w:tcPr>
          <w:p w:rsidR="000363CC" w:rsidRPr="000363CC" w:rsidRDefault="000363CC" w:rsidP="000363C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63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Способы эффективного взаимодействия с различными организациями, органами власти и управления, их представителями.</w:t>
            </w:r>
          </w:p>
        </w:tc>
      </w:tr>
      <w:tr w:rsidR="000363CC" w:rsidRPr="000363CC" w:rsidTr="000363CC">
        <w:trPr>
          <w:tblCellSpacing w:w="0" w:type="dxa"/>
        </w:trPr>
        <w:tc>
          <w:tcPr>
            <w:tcW w:w="8865" w:type="dxa"/>
            <w:shd w:val="clear" w:color="auto" w:fill="FFFFFF"/>
            <w:hideMark/>
          </w:tcPr>
          <w:p w:rsidR="000363CC" w:rsidRPr="000363CC" w:rsidRDefault="000363CC" w:rsidP="000363C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363C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Способность прогнозировать результаты принятого решения в системе управления ОО.</w:t>
            </w:r>
          </w:p>
        </w:tc>
      </w:tr>
      <w:tr w:rsidR="000363CC" w:rsidRPr="000363CC" w:rsidTr="000363CC">
        <w:trPr>
          <w:tblCellSpacing w:w="0" w:type="dxa"/>
        </w:trPr>
        <w:tc>
          <w:tcPr>
            <w:tcW w:w="8865" w:type="dxa"/>
            <w:shd w:val="clear" w:color="auto" w:fill="FFFFFF"/>
            <w:hideMark/>
          </w:tcPr>
          <w:p w:rsidR="000363CC" w:rsidRPr="000363CC" w:rsidRDefault="000363CC" w:rsidP="00036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0363C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  <w:t>7. Знание законодательных и иных нормативных правовых документов в сфере образования. </w:t>
            </w:r>
          </w:p>
        </w:tc>
      </w:tr>
    </w:tbl>
    <w:p w:rsidR="000363CC" w:rsidRDefault="000363CC"/>
    <w:sectPr w:rsidR="00036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118F4"/>
    <w:multiLevelType w:val="multilevel"/>
    <w:tmpl w:val="120826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161C5E"/>
    <w:multiLevelType w:val="multilevel"/>
    <w:tmpl w:val="ED0A56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4D3485"/>
    <w:multiLevelType w:val="multilevel"/>
    <w:tmpl w:val="FFBA0D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9A05BB"/>
    <w:multiLevelType w:val="multilevel"/>
    <w:tmpl w:val="0E9CF7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671AFC"/>
    <w:multiLevelType w:val="multilevel"/>
    <w:tmpl w:val="CACCAB4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2D17A37"/>
    <w:multiLevelType w:val="multilevel"/>
    <w:tmpl w:val="CEC27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B39"/>
    <w:rsid w:val="000363CC"/>
    <w:rsid w:val="004A7D00"/>
    <w:rsid w:val="0077044A"/>
    <w:rsid w:val="00882D60"/>
    <w:rsid w:val="009D49E5"/>
    <w:rsid w:val="009E1FA3"/>
    <w:rsid w:val="00AD4B39"/>
    <w:rsid w:val="00B76E98"/>
    <w:rsid w:val="00C7500D"/>
    <w:rsid w:val="00CE7937"/>
    <w:rsid w:val="00D6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363CC"/>
    <w:rPr>
      <w:b/>
      <w:bCs/>
    </w:rPr>
  </w:style>
  <w:style w:type="table" w:styleId="a4">
    <w:name w:val="Table Grid"/>
    <w:basedOn w:val="a1"/>
    <w:uiPriority w:val="59"/>
    <w:rsid w:val="000363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363CC"/>
    <w:rPr>
      <w:b/>
      <w:bCs/>
    </w:rPr>
  </w:style>
  <w:style w:type="table" w:styleId="a4">
    <w:name w:val="Table Grid"/>
    <w:basedOn w:val="a1"/>
    <w:uiPriority w:val="59"/>
    <w:rsid w:val="000363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3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МКУ</dc:creator>
  <cp:keywords/>
  <dc:description/>
  <cp:lastModifiedBy>МКУ</cp:lastModifiedBy>
  <cp:revision>2</cp:revision>
  <cp:lastPrinted>2018-04-19T06:32:00Z</cp:lastPrinted>
  <dcterms:created xsi:type="dcterms:W3CDTF">2018-04-19T06:12:00Z</dcterms:created>
  <dcterms:modified xsi:type="dcterms:W3CDTF">2018-04-19T06:32:00Z</dcterms:modified>
</cp:coreProperties>
</file>